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96B69" w14:textId="5AF3DB0D" w:rsidR="00D77BBE" w:rsidRDefault="00D77BBE"/>
    <w:p w14:paraId="5827569E" w14:textId="7832BD84" w:rsidR="00741E04" w:rsidRDefault="00741E04"/>
    <w:p w14:paraId="46164571" w14:textId="77777777" w:rsidR="00741E04" w:rsidRPr="00C241F4" w:rsidRDefault="00741E04" w:rsidP="00741E04">
      <w:pPr>
        <w:pStyle w:val="Listeavsnitt"/>
        <w:numPr>
          <w:ilvl w:val="0"/>
          <w:numId w:val="1"/>
        </w:numPr>
        <w:rPr>
          <w:rFonts w:eastAsia="Times New Roman"/>
          <w:b/>
          <w:bCs/>
          <w:sz w:val="24"/>
          <w:szCs w:val="24"/>
        </w:rPr>
      </w:pPr>
      <w:r w:rsidRPr="00C241F4">
        <w:rPr>
          <w:rFonts w:eastAsia="Times New Roman"/>
          <w:b/>
          <w:bCs/>
          <w:sz w:val="24"/>
          <w:szCs w:val="24"/>
        </w:rPr>
        <w:t>Vurderingspraksis:</w:t>
      </w:r>
      <w:r w:rsidRPr="00C241F4">
        <w:rPr>
          <w:rFonts w:eastAsia="Times New Roman"/>
          <w:sz w:val="24"/>
          <w:szCs w:val="24"/>
        </w:rPr>
        <w:t xml:space="preserve"> </w:t>
      </w:r>
    </w:p>
    <w:p w14:paraId="63DA2097" w14:textId="0ECA692A" w:rsidR="00741E04" w:rsidRDefault="00741E04" w:rsidP="00C241F4">
      <w:pPr>
        <w:pStyle w:val="Listeavsnitt"/>
        <w:spacing w:line="360" w:lineRule="auto"/>
        <w:rPr>
          <w:rFonts w:eastAsia="Times New Roman"/>
          <w:sz w:val="24"/>
          <w:szCs w:val="24"/>
        </w:rPr>
      </w:pPr>
      <w:r w:rsidRPr="00C241F4">
        <w:rPr>
          <w:rFonts w:eastAsia="Times New Roman"/>
          <w:sz w:val="24"/>
          <w:szCs w:val="24"/>
        </w:rPr>
        <w:t xml:space="preserve">Nordberg skoles vurderingspraksis bygger på forskning. Elevene selv skal være aktive i hele læringsprosessen. De skal, med veiledning, kunne beskrive sin kompetanse ut fra mål og kriterier og forstå hvordan de skal komme seg videre. Vi gir kun tallkarakterer til elevene til 1. termin, 2. termin og standpunkt, ikke ellers i året. Når elevene får terminkarakterer til 1. termin, gjennomfører alle elever også en refleksjonssamtale med alle lærerne sine hvor de snakker om hvilken kompetanse de innehar og hvordan de skal jobbe videre for å heve denne. Vi jobber kontinuerlig med å utarbeide god vurderingspraksis og ser at gode tilbakemeldinger og </w:t>
      </w:r>
      <w:proofErr w:type="spellStart"/>
      <w:r w:rsidRPr="00C241F4">
        <w:rPr>
          <w:rFonts w:eastAsia="Times New Roman"/>
          <w:sz w:val="24"/>
          <w:szCs w:val="24"/>
        </w:rPr>
        <w:t>fremovermeldinger</w:t>
      </w:r>
      <w:proofErr w:type="spellEnd"/>
      <w:r w:rsidRPr="00C241F4">
        <w:rPr>
          <w:rFonts w:eastAsia="Times New Roman"/>
          <w:sz w:val="24"/>
          <w:szCs w:val="24"/>
        </w:rPr>
        <w:t xml:space="preserve"> er det som gir gode læringsresultater. Elevene skal vite hvordan de ligger an og hvordan de skal jobbe for å heve sin kompetanse. Det som skjer i </w:t>
      </w:r>
      <w:proofErr w:type="gramStart"/>
      <w:r w:rsidRPr="00C241F4">
        <w:rPr>
          <w:rFonts w:eastAsia="Times New Roman"/>
          <w:sz w:val="24"/>
          <w:szCs w:val="24"/>
        </w:rPr>
        <w:t>klasserommet</w:t>
      </w:r>
      <w:proofErr w:type="gramEnd"/>
      <w:r w:rsidRPr="00C241F4">
        <w:rPr>
          <w:rFonts w:eastAsia="Times New Roman"/>
          <w:sz w:val="24"/>
          <w:szCs w:val="24"/>
        </w:rPr>
        <w:t xml:space="preserve"> er viktig</w:t>
      </w:r>
      <w:r w:rsidR="00EE00DB">
        <w:rPr>
          <w:rFonts w:eastAsia="Times New Roman"/>
          <w:sz w:val="24"/>
          <w:szCs w:val="24"/>
        </w:rPr>
        <w:t xml:space="preserve">. Ut fra et </w:t>
      </w:r>
      <w:r w:rsidR="00922FB5">
        <w:rPr>
          <w:rFonts w:eastAsia="Times New Roman"/>
          <w:sz w:val="24"/>
          <w:szCs w:val="24"/>
        </w:rPr>
        <w:t>sosiokult</w:t>
      </w:r>
      <w:r w:rsidR="00004850">
        <w:rPr>
          <w:rFonts w:eastAsia="Times New Roman"/>
          <w:sz w:val="24"/>
          <w:szCs w:val="24"/>
        </w:rPr>
        <w:t xml:space="preserve">urelt læringsperspektiv skjer i </w:t>
      </w:r>
      <w:r w:rsidR="00EE00DB">
        <w:rPr>
          <w:rFonts w:eastAsia="Times New Roman"/>
          <w:sz w:val="24"/>
          <w:szCs w:val="24"/>
        </w:rPr>
        <w:t xml:space="preserve">læring i </w:t>
      </w:r>
      <w:r w:rsidR="00004850">
        <w:rPr>
          <w:rFonts w:eastAsia="Times New Roman"/>
          <w:sz w:val="24"/>
          <w:szCs w:val="24"/>
        </w:rPr>
        <w:t>fellesska</w:t>
      </w:r>
      <w:r w:rsidR="00EE00DB">
        <w:rPr>
          <w:rFonts w:eastAsia="Times New Roman"/>
          <w:sz w:val="24"/>
          <w:szCs w:val="24"/>
        </w:rPr>
        <w:t xml:space="preserve">p og </w:t>
      </w:r>
      <w:r w:rsidR="00470258">
        <w:rPr>
          <w:rFonts w:eastAsia="Times New Roman"/>
          <w:sz w:val="24"/>
          <w:szCs w:val="24"/>
        </w:rPr>
        <w:t>interaksjon med andre.</w:t>
      </w:r>
      <w:r w:rsidR="00004850">
        <w:rPr>
          <w:rFonts w:eastAsia="Times New Roman"/>
          <w:sz w:val="24"/>
          <w:szCs w:val="24"/>
        </w:rPr>
        <w:t xml:space="preserve"> </w:t>
      </w:r>
      <w:r w:rsidR="0082001D">
        <w:rPr>
          <w:rFonts w:eastAsia="Times New Roman"/>
          <w:sz w:val="24"/>
          <w:szCs w:val="24"/>
        </w:rPr>
        <w:t>D</w:t>
      </w:r>
      <w:r w:rsidRPr="00C241F4">
        <w:rPr>
          <w:rFonts w:eastAsia="Times New Roman"/>
          <w:sz w:val="24"/>
          <w:szCs w:val="24"/>
        </w:rPr>
        <w:t xml:space="preserve">et er </w:t>
      </w:r>
      <w:r w:rsidR="00A340D5">
        <w:rPr>
          <w:rFonts w:eastAsia="Times New Roman"/>
          <w:sz w:val="24"/>
          <w:szCs w:val="24"/>
        </w:rPr>
        <w:t xml:space="preserve">på skolen </w:t>
      </w:r>
      <w:r w:rsidRPr="00C241F4">
        <w:rPr>
          <w:rFonts w:eastAsia="Times New Roman"/>
          <w:sz w:val="24"/>
          <w:szCs w:val="24"/>
        </w:rPr>
        <w:t xml:space="preserve">vi kan være tett på og gi konkrete tilbakemeldinger i situasjonene (nærhet i tid). Derfor forventer vi at elevene er på skolen 190 skoledager i løpet av året. </w:t>
      </w:r>
      <w:r w:rsidR="00696EE0" w:rsidRPr="00C241F4">
        <w:rPr>
          <w:rFonts w:eastAsia="Times New Roman"/>
          <w:sz w:val="24"/>
          <w:szCs w:val="24"/>
        </w:rPr>
        <w:t>I løpet av året får e</w:t>
      </w:r>
      <w:r w:rsidRPr="00C241F4">
        <w:rPr>
          <w:rFonts w:eastAsia="Times New Roman"/>
          <w:sz w:val="24"/>
          <w:szCs w:val="24"/>
        </w:rPr>
        <w:t xml:space="preserve">levene våre en kombinasjon av muntlige og skriftlige tilbakemeldinger, og vi prøver å være tydelige på </w:t>
      </w:r>
      <w:r w:rsidR="004E0FF5" w:rsidRPr="00C241F4">
        <w:rPr>
          <w:rFonts w:eastAsia="Times New Roman"/>
          <w:sz w:val="24"/>
          <w:szCs w:val="24"/>
        </w:rPr>
        <w:t>hva</w:t>
      </w:r>
      <w:r w:rsidRPr="00C241F4">
        <w:rPr>
          <w:rFonts w:eastAsia="Times New Roman"/>
          <w:sz w:val="24"/>
          <w:szCs w:val="24"/>
        </w:rPr>
        <w:t xml:space="preserve"> en tilbakemelding er. Vi jobber også for å skape god systematikk slik at elevene skal få med seg både skriftlige og muntlige tilbake- og </w:t>
      </w:r>
      <w:proofErr w:type="spellStart"/>
      <w:r w:rsidRPr="00C241F4">
        <w:rPr>
          <w:rFonts w:eastAsia="Times New Roman"/>
          <w:sz w:val="24"/>
          <w:szCs w:val="24"/>
        </w:rPr>
        <w:t>fremovermeldinger</w:t>
      </w:r>
      <w:proofErr w:type="spellEnd"/>
      <w:r w:rsidRPr="00C241F4">
        <w:rPr>
          <w:rFonts w:eastAsia="Times New Roman"/>
          <w:sz w:val="24"/>
          <w:szCs w:val="24"/>
        </w:rPr>
        <w:t xml:space="preserve"> (føre egen logg</w:t>
      </w:r>
      <w:r w:rsidR="004E0FF5" w:rsidRPr="00C241F4">
        <w:rPr>
          <w:rFonts w:eastAsia="Times New Roman"/>
          <w:sz w:val="24"/>
          <w:szCs w:val="24"/>
        </w:rPr>
        <w:t xml:space="preserve"> i </w:t>
      </w:r>
      <w:r w:rsidR="004E0FF5" w:rsidRPr="0082097A">
        <w:rPr>
          <w:rFonts w:eastAsia="Times New Roman"/>
          <w:sz w:val="24"/>
          <w:szCs w:val="24"/>
        </w:rPr>
        <w:t xml:space="preserve">OneNote </w:t>
      </w:r>
      <w:proofErr w:type="spellStart"/>
      <w:r w:rsidRPr="0082097A">
        <w:rPr>
          <w:rFonts w:eastAsia="Times New Roman"/>
          <w:sz w:val="24"/>
          <w:szCs w:val="24"/>
        </w:rPr>
        <w:t>osv</w:t>
      </w:r>
      <w:proofErr w:type="spellEnd"/>
      <w:r w:rsidRPr="0082097A">
        <w:rPr>
          <w:rFonts w:eastAsia="Times New Roman"/>
          <w:sz w:val="24"/>
          <w:szCs w:val="24"/>
        </w:rPr>
        <w:t xml:space="preserve">). I fjor utarbeidet vi et </w:t>
      </w:r>
      <w:proofErr w:type="spellStart"/>
      <w:r w:rsidRPr="0082097A">
        <w:rPr>
          <w:rFonts w:eastAsia="Times New Roman"/>
          <w:sz w:val="24"/>
          <w:szCs w:val="24"/>
        </w:rPr>
        <w:t>vurderingsårshjul</w:t>
      </w:r>
      <w:proofErr w:type="spellEnd"/>
      <w:r w:rsidRPr="0082097A">
        <w:rPr>
          <w:rFonts w:eastAsia="Times New Roman"/>
          <w:sz w:val="24"/>
          <w:szCs w:val="24"/>
        </w:rPr>
        <w:t xml:space="preserve"> i samarbeid med elevrådet. </w:t>
      </w:r>
      <w:r w:rsidR="00752B46">
        <w:rPr>
          <w:rFonts w:eastAsia="Times New Roman"/>
          <w:sz w:val="24"/>
          <w:szCs w:val="24"/>
        </w:rPr>
        <w:t xml:space="preserve">Dette er under </w:t>
      </w:r>
      <w:r w:rsidR="006C11AB">
        <w:rPr>
          <w:rFonts w:eastAsia="Times New Roman"/>
          <w:sz w:val="24"/>
          <w:szCs w:val="24"/>
        </w:rPr>
        <w:t>revidering og vil bli lagt ut</w:t>
      </w:r>
      <w:r w:rsidR="00180410">
        <w:rPr>
          <w:rFonts w:eastAsia="Times New Roman"/>
          <w:sz w:val="24"/>
          <w:szCs w:val="24"/>
        </w:rPr>
        <w:t xml:space="preserve"> når det er revidert</w:t>
      </w:r>
      <w:r w:rsidR="00B550E3">
        <w:rPr>
          <w:rFonts w:eastAsia="Times New Roman"/>
          <w:sz w:val="24"/>
          <w:szCs w:val="24"/>
        </w:rPr>
        <w:t>.</w:t>
      </w:r>
    </w:p>
    <w:p w14:paraId="710AD9A6" w14:textId="77777777" w:rsidR="00052514" w:rsidRPr="0082097A" w:rsidRDefault="00052514" w:rsidP="00C241F4">
      <w:pPr>
        <w:pStyle w:val="Listeavsnitt"/>
        <w:spacing w:line="360" w:lineRule="auto"/>
        <w:rPr>
          <w:rFonts w:eastAsia="Times New Roman"/>
          <w:sz w:val="24"/>
          <w:szCs w:val="24"/>
        </w:rPr>
      </w:pPr>
    </w:p>
    <w:p w14:paraId="24EEF630" w14:textId="2A38A540" w:rsidR="00052514" w:rsidRPr="00180410" w:rsidRDefault="00052514" w:rsidP="0082097A">
      <w:pPr>
        <w:rPr>
          <w:sz w:val="24"/>
          <w:szCs w:val="24"/>
          <w:u w:val="single"/>
        </w:rPr>
      </w:pPr>
      <w:r>
        <w:rPr>
          <w:sz w:val="24"/>
          <w:szCs w:val="24"/>
        </w:rPr>
        <w:t xml:space="preserve">             </w:t>
      </w:r>
      <w:r w:rsidRPr="00180410">
        <w:rPr>
          <w:sz w:val="24"/>
          <w:szCs w:val="24"/>
          <w:u w:val="single"/>
        </w:rPr>
        <w:t>Forskningsteori om vurdering:</w:t>
      </w:r>
    </w:p>
    <w:p w14:paraId="0B8BA08E" w14:textId="736F61D8" w:rsidR="0082097A" w:rsidRPr="00267949" w:rsidRDefault="00052514" w:rsidP="0082097A">
      <w:pPr>
        <w:rPr>
          <w:sz w:val="24"/>
          <w:szCs w:val="24"/>
          <w:lang w:val="en-US"/>
        </w:rPr>
      </w:pPr>
      <w:r>
        <w:rPr>
          <w:sz w:val="24"/>
          <w:szCs w:val="24"/>
        </w:rPr>
        <w:t xml:space="preserve">             </w:t>
      </w:r>
      <w:proofErr w:type="spellStart"/>
      <w:r w:rsidR="0082097A" w:rsidRPr="0082097A">
        <w:rPr>
          <w:sz w:val="24"/>
          <w:szCs w:val="24"/>
        </w:rPr>
        <w:t>Hopenbeck</w:t>
      </w:r>
      <w:proofErr w:type="spellEnd"/>
      <w:r w:rsidR="0082097A" w:rsidRPr="0082097A">
        <w:rPr>
          <w:sz w:val="24"/>
          <w:szCs w:val="24"/>
        </w:rPr>
        <w:t xml:space="preserve">, T.N, I. Throndsen, S. Lie og E.L Dale (2009). </w:t>
      </w:r>
      <w:r w:rsidR="0082097A" w:rsidRPr="00267949">
        <w:rPr>
          <w:sz w:val="24"/>
          <w:szCs w:val="24"/>
          <w:lang w:val="en-US"/>
        </w:rPr>
        <w:t xml:space="preserve">"En </w:t>
      </w:r>
      <w:proofErr w:type="spellStart"/>
      <w:r w:rsidR="0082097A" w:rsidRPr="00267949">
        <w:rPr>
          <w:sz w:val="24"/>
          <w:szCs w:val="24"/>
          <w:lang w:val="en-US"/>
        </w:rPr>
        <w:t>bedre</w:t>
      </w:r>
      <w:proofErr w:type="spellEnd"/>
      <w:r w:rsidR="0082097A" w:rsidRPr="00267949">
        <w:rPr>
          <w:sz w:val="24"/>
          <w:szCs w:val="24"/>
          <w:lang w:val="en-US"/>
        </w:rPr>
        <w:t xml:space="preserve"> </w:t>
      </w:r>
      <w:proofErr w:type="spellStart"/>
      <w:r w:rsidR="0082097A" w:rsidRPr="00267949">
        <w:rPr>
          <w:sz w:val="24"/>
          <w:szCs w:val="24"/>
          <w:lang w:val="en-US"/>
        </w:rPr>
        <w:t>vurderingspraksis</w:t>
      </w:r>
      <w:proofErr w:type="spellEnd"/>
      <w:r w:rsidR="0082097A" w:rsidRPr="00267949">
        <w:rPr>
          <w:sz w:val="24"/>
          <w:szCs w:val="24"/>
          <w:lang w:val="en-US"/>
        </w:rPr>
        <w:t>"</w:t>
      </w:r>
    </w:p>
    <w:p w14:paraId="069B0EDA" w14:textId="51941D5D" w:rsidR="0082097A" w:rsidRPr="0082097A" w:rsidRDefault="00052514" w:rsidP="0082097A">
      <w:pPr>
        <w:rPr>
          <w:sz w:val="24"/>
          <w:szCs w:val="24"/>
          <w:lang w:val="en-US"/>
        </w:rPr>
      </w:pPr>
      <w:r>
        <w:rPr>
          <w:sz w:val="24"/>
          <w:szCs w:val="24"/>
          <w:lang w:val="en-US"/>
        </w:rPr>
        <w:t xml:space="preserve">             </w:t>
      </w:r>
      <w:r w:rsidR="0082097A" w:rsidRPr="0082097A">
        <w:rPr>
          <w:sz w:val="24"/>
          <w:szCs w:val="24"/>
          <w:lang w:val="en-US"/>
        </w:rPr>
        <w:t xml:space="preserve">Zimmerman, B. (2002). "Becoming a Self-Regulated Learner: An Overview". </w:t>
      </w:r>
    </w:p>
    <w:p w14:paraId="05957B91" w14:textId="43CB9AA5" w:rsidR="0082097A" w:rsidRPr="00267949" w:rsidRDefault="00052514" w:rsidP="0082097A">
      <w:pPr>
        <w:rPr>
          <w:sz w:val="24"/>
          <w:szCs w:val="24"/>
        </w:rPr>
      </w:pPr>
      <w:r>
        <w:rPr>
          <w:sz w:val="24"/>
          <w:szCs w:val="24"/>
          <w:lang w:val="en-US"/>
        </w:rPr>
        <w:t xml:space="preserve">             </w:t>
      </w:r>
      <w:r w:rsidR="0082097A" w:rsidRPr="0082097A">
        <w:rPr>
          <w:sz w:val="24"/>
          <w:szCs w:val="24"/>
          <w:lang w:val="en-US"/>
        </w:rPr>
        <w:t xml:space="preserve">Theory into practice. </w:t>
      </w:r>
      <w:r w:rsidR="0082097A" w:rsidRPr="00267949">
        <w:rPr>
          <w:sz w:val="24"/>
          <w:szCs w:val="24"/>
        </w:rPr>
        <w:t>41, 64-70</w:t>
      </w:r>
    </w:p>
    <w:p w14:paraId="52B23042" w14:textId="3DA90D22" w:rsidR="0082097A" w:rsidRPr="0082097A" w:rsidRDefault="00052514" w:rsidP="0082097A">
      <w:pPr>
        <w:rPr>
          <w:sz w:val="24"/>
          <w:szCs w:val="24"/>
        </w:rPr>
      </w:pPr>
      <w:r>
        <w:rPr>
          <w:sz w:val="24"/>
          <w:szCs w:val="24"/>
        </w:rPr>
        <w:t xml:space="preserve">             </w:t>
      </w:r>
      <w:proofErr w:type="spellStart"/>
      <w:r w:rsidR="0082097A" w:rsidRPr="0082097A">
        <w:rPr>
          <w:sz w:val="24"/>
          <w:szCs w:val="24"/>
        </w:rPr>
        <w:t>Hopfenbeck</w:t>
      </w:r>
      <w:proofErr w:type="spellEnd"/>
      <w:r w:rsidR="0082097A" w:rsidRPr="0082097A">
        <w:rPr>
          <w:sz w:val="24"/>
          <w:szCs w:val="24"/>
        </w:rPr>
        <w:t xml:space="preserve">, T.N. (2011). "Vurdering og selvregulert læring". Bedre skole 4:2011. </w:t>
      </w:r>
    </w:p>
    <w:p w14:paraId="61402C20" w14:textId="77777777" w:rsidR="0082097A" w:rsidRPr="0082097A" w:rsidRDefault="0082097A" w:rsidP="00C241F4">
      <w:pPr>
        <w:pStyle w:val="Listeavsnitt"/>
        <w:spacing w:line="360" w:lineRule="auto"/>
        <w:rPr>
          <w:rFonts w:eastAsia="Times New Roman"/>
          <w:sz w:val="24"/>
          <w:szCs w:val="24"/>
        </w:rPr>
      </w:pPr>
    </w:p>
    <w:p w14:paraId="22BE178C" w14:textId="77777777" w:rsidR="0082097A" w:rsidRPr="00C241F4" w:rsidRDefault="0082097A" w:rsidP="00C241F4">
      <w:pPr>
        <w:pStyle w:val="Listeavsnitt"/>
        <w:spacing w:line="360" w:lineRule="auto"/>
        <w:rPr>
          <w:rFonts w:eastAsia="Times New Roman"/>
          <w:b/>
          <w:bCs/>
          <w:sz w:val="24"/>
          <w:szCs w:val="24"/>
        </w:rPr>
      </w:pPr>
    </w:p>
    <w:p w14:paraId="4D9D7427" w14:textId="21FD50ED" w:rsidR="00741E04" w:rsidRPr="00C241F4" w:rsidRDefault="00741E04" w:rsidP="00C241F4">
      <w:pPr>
        <w:spacing w:line="360" w:lineRule="auto"/>
        <w:rPr>
          <w:sz w:val="24"/>
          <w:szCs w:val="24"/>
        </w:rPr>
      </w:pPr>
    </w:p>
    <w:p w14:paraId="3CDB79B6" w14:textId="77777777" w:rsidR="004810A6" w:rsidRPr="00267949" w:rsidRDefault="004810A6" w:rsidP="00267949">
      <w:pPr>
        <w:spacing w:line="360" w:lineRule="auto"/>
        <w:rPr>
          <w:rFonts w:cstheme="minorHAnsi"/>
        </w:rPr>
      </w:pPr>
    </w:p>
    <w:sectPr w:rsidR="004810A6" w:rsidRPr="00267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15BA0"/>
    <w:multiLevelType w:val="hybridMultilevel"/>
    <w:tmpl w:val="170694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314914330">
    <w:abstractNumId w:val="0"/>
  </w:num>
  <w:num w:numId="2" w16cid:durableId="131209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04"/>
    <w:rsid w:val="00004850"/>
    <w:rsid w:val="00052514"/>
    <w:rsid w:val="000A721D"/>
    <w:rsid w:val="000A7E78"/>
    <w:rsid w:val="00100F07"/>
    <w:rsid w:val="00180410"/>
    <w:rsid w:val="001A07E9"/>
    <w:rsid w:val="001C40F1"/>
    <w:rsid w:val="001C79A2"/>
    <w:rsid w:val="00244F33"/>
    <w:rsid w:val="00267949"/>
    <w:rsid w:val="002B4A84"/>
    <w:rsid w:val="00367280"/>
    <w:rsid w:val="003A6654"/>
    <w:rsid w:val="003C6000"/>
    <w:rsid w:val="003E3046"/>
    <w:rsid w:val="003E60D9"/>
    <w:rsid w:val="0040257B"/>
    <w:rsid w:val="00417B02"/>
    <w:rsid w:val="00426F26"/>
    <w:rsid w:val="004562A5"/>
    <w:rsid w:val="00470258"/>
    <w:rsid w:val="004810A6"/>
    <w:rsid w:val="004953F0"/>
    <w:rsid w:val="004B275B"/>
    <w:rsid w:val="004B5125"/>
    <w:rsid w:val="004C7FAC"/>
    <w:rsid w:val="004E0FF5"/>
    <w:rsid w:val="005172E7"/>
    <w:rsid w:val="00571E7F"/>
    <w:rsid w:val="0058077A"/>
    <w:rsid w:val="00584318"/>
    <w:rsid w:val="00593076"/>
    <w:rsid w:val="005A06DF"/>
    <w:rsid w:val="0063078C"/>
    <w:rsid w:val="00662605"/>
    <w:rsid w:val="0067323F"/>
    <w:rsid w:val="006924E7"/>
    <w:rsid w:val="006947E0"/>
    <w:rsid w:val="00696EE0"/>
    <w:rsid w:val="006C0DA9"/>
    <w:rsid w:val="006C11AB"/>
    <w:rsid w:val="006E2BF1"/>
    <w:rsid w:val="00717149"/>
    <w:rsid w:val="007333A4"/>
    <w:rsid w:val="00741E04"/>
    <w:rsid w:val="00752B46"/>
    <w:rsid w:val="007B783D"/>
    <w:rsid w:val="007E7026"/>
    <w:rsid w:val="0082001D"/>
    <w:rsid w:val="0082097A"/>
    <w:rsid w:val="00860142"/>
    <w:rsid w:val="008E4D7C"/>
    <w:rsid w:val="008E5118"/>
    <w:rsid w:val="008E6F0C"/>
    <w:rsid w:val="009016C0"/>
    <w:rsid w:val="00922FB5"/>
    <w:rsid w:val="00932B35"/>
    <w:rsid w:val="00977136"/>
    <w:rsid w:val="00A211A0"/>
    <w:rsid w:val="00A33225"/>
    <w:rsid w:val="00A340D5"/>
    <w:rsid w:val="00AD1422"/>
    <w:rsid w:val="00B377FF"/>
    <w:rsid w:val="00B550E3"/>
    <w:rsid w:val="00B620D0"/>
    <w:rsid w:val="00C1328A"/>
    <w:rsid w:val="00C241F4"/>
    <w:rsid w:val="00C43BE1"/>
    <w:rsid w:val="00C44698"/>
    <w:rsid w:val="00D36265"/>
    <w:rsid w:val="00D4529B"/>
    <w:rsid w:val="00D47AF9"/>
    <w:rsid w:val="00D54899"/>
    <w:rsid w:val="00D77BBE"/>
    <w:rsid w:val="00E22935"/>
    <w:rsid w:val="00E627DA"/>
    <w:rsid w:val="00E738DA"/>
    <w:rsid w:val="00E81D75"/>
    <w:rsid w:val="00EE00DB"/>
    <w:rsid w:val="00EF5AFE"/>
    <w:rsid w:val="00F005E1"/>
    <w:rsid w:val="00F22D41"/>
    <w:rsid w:val="00F470A3"/>
    <w:rsid w:val="00F64006"/>
    <w:rsid w:val="00F865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C7B3"/>
  <w15:chartTrackingRefBased/>
  <w15:docId w15:val="{A84476E4-0BF1-418F-A196-325369A5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41E0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728364">
      <w:bodyDiv w:val="1"/>
      <w:marLeft w:val="0"/>
      <w:marRight w:val="0"/>
      <w:marTop w:val="0"/>
      <w:marBottom w:val="0"/>
      <w:divBdr>
        <w:top w:val="none" w:sz="0" w:space="0" w:color="auto"/>
        <w:left w:val="none" w:sz="0" w:space="0" w:color="auto"/>
        <w:bottom w:val="none" w:sz="0" w:space="0" w:color="auto"/>
        <w:right w:val="none" w:sz="0" w:space="0" w:color="auto"/>
      </w:divBdr>
    </w:div>
    <w:div w:id="11774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F64AB63811554998CCD11A55AE2CAF" ma:contentTypeVersion="" ma:contentTypeDescription="Opprett et nytt dokument." ma:contentTypeScope="" ma:versionID="cbcf07621ac0ea7de2d9fc8b6b6ce458">
  <xsd:schema xmlns:xsd="http://www.w3.org/2001/XMLSchema" xmlns:xs="http://www.w3.org/2001/XMLSchema" xmlns:p="http://schemas.microsoft.com/office/2006/metadata/properties" xmlns:ns2="9bfb9c5c-5e25-4d54-bade-ac983efd746c" xmlns:ns3="18da9411-8132-4adc-b8b6-a2ee462cf54d" targetNamespace="http://schemas.microsoft.com/office/2006/metadata/properties" ma:root="true" ma:fieldsID="6876ddb43708a22d548c97508362f212" ns2:_="" ns3:_="">
    <xsd:import namespace="9bfb9c5c-5e25-4d54-bade-ac983efd746c"/>
    <xsd:import namespace="18da9411-8132-4adc-b8b6-a2ee462cf5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b9c5c-5e25-4d54-bade-ac983efd7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da9411-8132-4adc-b8b6-a2ee462cf5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3e7c0c-66fd-44f2-b379-55ad2d683b1e}" ma:internalName="TaxCatchAll" ma:showField="CatchAllData" ma:web="18da9411-8132-4adc-b8b6-a2ee462cf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da9411-8132-4adc-b8b6-a2ee462cf54d" xsi:nil="true"/>
    <lcf76f155ced4ddcb4097134ff3c332f xmlns="9bfb9c5c-5e25-4d54-bade-ac983efd74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AED24-81B1-44AB-A43F-85B310593755}">
  <ds:schemaRefs>
    <ds:schemaRef ds:uri="http://schemas.microsoft.com/sharepoint/v3/contenttype/forms"/>
  </ds:schemaRefs>
</ds:datastoreItem>
</file>

<file path=customXml/itemProps2.xml><?xml version="1.0" encoding="utf-8"?>
<ds:datastoreItem xmlns:ds="http://schemas.openxmlformats.org/officeDocument/2006/customXml" ds:itemID="{EA176857-0EDE-4A63-B496-BC0F7B7CC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b9c5c-5e25-4d54-bade-ac983efd746c"/>
    <ds:schemaRef ds:uri="18da9411-8132-4adc-b8b6-a2ee462cf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E701F-8484-4F8C-A78A-A431D09196A3}">
  <ds:schemaRefs>
    <ds:schemaRef ds:uri="http://schemas.microsoft.com/office/2006/metadata/properties"/>
    <ds:schemaRef ds:uri="http://schemas.microsoft.com/office/infopath/2007/PartnerControls"/>
    <ds:schemaRef ds:uri="18da9411-8132-4adc-b8b6-a2ee462cf54d"/>
    <ds:schemaRef ds:uri="9bfb9c5c-5e25-4d54-bade-ac983efd74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1644</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Kristin Bender Grønstad</dc:creator>
  <cp:keywords/>
  <dc:description/>
  <cp:lastModifiedBy>Marcus Tiedemann Westbye</cp:lastModifiedBy>
  <cp:revision>2</cp:revision>
  <dcterms:created xsi:type="dcterms:W3CDTF">2024-10-04T11:25:00Z</dcterms:created>
  <dcterms:modified xsi:type="dcterms:W3CDTF">2024-10-04T11:25:00Z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0x01010036F64AB63811554998CCD11A55AE2CAF</vt:lpwstr>
  </property>
  <property fmtid="{D5CDD505-2E9C-101B-9397-08002B2CF9AE}" pid="3" name="MediaServiceImageTags">
    <vt:lpwstr/>
  </property>
</Properties>
</file>